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9B377">
      <w:pPr>
        <w:jc w:val="both"/>
        <w:rPr>
          <w:rFonts w:hint="eastAsia"/>
          <w:sz w:val="32"/>
          <w:szCs w:val="32"/>
          <w:lang w:val="en-US" w:eastAsia="zh-CN"/>
        </w:rPr>
      </w:pPr>
      <w:r>
        <w:rPr>
          <w:rFonts w:hint="eastAsia"/>
          <w:sz w:val="32"/>
          <w:szCs w:val="32"/>
          <w:lang w:eastAsia="zh-CN"/>
        </w:rPr>
        <w:t>附：</w:t>
      </w:r>
      <w:r>
        <w:rPr>
          <w:rFonts w:hint="eastAsia"/>
          <w:sz w:val="32"/>
          <w:szCs w:val="32"/>
          <w:lang w:val="en-US" w:eastAsia="zh-CN"/>
        </w:rPr>
        <w:t>公示内容</w:t>
      </w:r>
    </w:p>
    <w:p w14:paraId="79CFF148">
      <w:pPr>
        <w:numPr>
          <w:ilvl w:val="0"/>
          <w:numId w:val="1"/>
        </w:numPr>
        <w:rPr>
          <w:rFonts w:hint="eastAsia" w:ascii="宋体" w:hAnsi="宋体"/>
          <w:sz w:val="32"/>
          <w:szCs w:val="32"/>
        </w:rPr>
      </w:pPr>
      <w:r>
        <w:rPr>
          <w:rFonts w:hint="eastAsia" w:ascii="宋体" w:hAnsi="宋体"/>
          <w:sz w:val="32"/>
          <w:szCs w:val="32"/>
        </w:rPr>
        <w:t>项目名称：</w:t>
      </w:r>
    </w:p>
    <w:p w14:paraId="43DD9519">
      <w:pPr>
        <w:numPr>
          <w:ilvl w:val="0"/>
          <w:numId w:val="0"/>
        </w:numPr>
        <w:rPr>
          <w:rFonts w:hint="default" w:ascii="宋体" w:hAnsi="宋体"/>
          <w:sz w:val="24"/>
          <w:szCs w:val="24"/>
          <w:lang w:val="en-US" w:eastAsia="zh-CN"/>
        </w:rPr>
      </w:pPr>
      <w:r>
        <w:rPr>
          <w:rFonts w:hint="eastAsia" w:ascii="宋体" w:hAnsi="宋体"/>
          <w:sz w:val="32"/>
          <w:szCs w:val="32"/>
          <w:lang w:val="en-US" w:eastAsia="zh-CN"/>
        </w:rPr>
        <w:t xml:space="preserve">    </w:t>
      </w:r>
      <w:r>
        <w:rPr>
          <w:rFonts w:hint="eastAsia" w:ascii="宋体" w:hAnsi="宋体"/>
          <w:sz w:val="24"/>
          <w:szCs w:val="24"/>
          <w:lang w:val="en-US" w:eastAsia="zh-CN"/>
        </w:rPr>
        <w:t>不同白内障超声乳化术方案及对患者术后眼表、泪膜相关功能参数和视觉质量的影响</w:t>
      </w:r>
    </w:p>
    <w:p w14:paraId="66E541C1">
      <w:pPr>
        <w:numPr>
          <w:ilvl w:val="0"/>
          <w:numId w:val="1"/>
        </w:numPr>
        <w:ind w:left="0" w:leftChars="0" w:firstLine="0" w:firstLineChars="0"/>
        <w:rPr>
          <w:rFonts w:hint="eastAsia" w:ascii="宋体" w:hAnsi="宋体"/>
          <w:sz w:val="32"/>
          <w:szCs w:val="32"/>
        </w:rPr>
      </w:pPr>
      <w:r>
        <w:rPr>
          <w:rFonts w:hint="eastAsia" w:ascii="宋体" w:hAnsi="宋体"/>
          <w:sz w:val="32"/>
          <w:szCs w:val="32"/>
        </w:rPr>
        <w:t>主要完成单位及排序：</w:t>
      </w:r>
    </w:p>
    <w:p w14:paraId="5D28545D">
      <w:pPr>
        <w:numPr>
          <w:ilvl w:val="0"/>
          <w:numId w:val="0"/>
        </w:numPr>
        <w:ind w:firstLine="480" w:firstLineChars="200"/>
        <w:rPr>
          <w:rFonts w:hint="eastAsia" w:ascii="宋体" w:hAnsi="宋体"/>
          <w:sz w:val="24"/>
          <w:szCs w:val="24"/>
          <w:lang w:eastAsia="zh-CN"/>
        </w:rPr>
      </w:pPr>
      <w:r>
        <w:rPr>
          <w:rFonts w:hint="eastAsia" w:ascii="宋体" w:hAnsi="宋体"/>
          <w:sz w:val="24"/>
          <w:szCs w:val="24"/>
          <w:lang w:eastAsia="zh-CN"/>
        </w:rPr>
        <w:t>沧州市</w:t>
      </w:r>
      <w:r>
        <w:rPr>
          <w:rFonts w:hint="eastAsia" w:ascii="宋体" w:hAnsi="宋体"/>
          <w:sz w:val="24"/>
          <w:szCs w:val="24"/>
          <w:lang w:val="en-US" w:eastAsia="zh-CN"/>
        </w:rPr>
        <w:t>眼科</w:t>
      </w:r>
      <w:r>
        <w:rPr>
          <w:rFonts w:hint="eastAsia" w:ascii="宋体" w:hAnsi="宋体"/>
          <w:sz w:val="24"/>
          <w:szCs w:val="24"/>
          <w:lang w:eastAsia="zh-CN"/>
        </w:rPr>
        <w:t xml:space="preserve">医院      </w:t>
      </w:r>
    </w:p>
    <w:p w14:paraId="07708DE6">
      <w:pPr>
        <w:rPr>
          <w:rFonts w:hint="eastAsia" w:ascii="宋体" w:hAnsi="宋体"/>
          <w:sz w:val="32"/>
          <w:szCs w:val="32"/>
          <w:lang w:eastAsia="zh-CN"/>
        </w:rPr>
      </w:pPr>
      <w:r>
        <w:rPr>
          <w:rFonts w:hint="eastAsia" w:ascii="宋体" w:hAnsi="宋体"/>
          <w:sz w:val="32"/>
          <w:szCs w:val="32"/>
        </w:rPr>
        <w:t>三、全部</w:t>
      </w:r>
      <w:r>
        <w:rPr>
          <w:rFonts w:hint="eastAsia" w:ascii="宋体" w:hAnsi="宋体"/>
          <w:sz w:val="32"/>
          <w:szCs w:val="32"/>
          <w:lang w:eastAsia="zh-CN"/>
        </w:rPr>
        <w:t>完成人</w:t>
      </w:r>
      <w:r>
        <w:rPr>
          <w:rFonts w:hint="eastAsia" w:ascii="宋体" w:hAnsi="宋体"/>
          <w:sz w:val="32"/>
          <w:szCs w:val="32"/>
        </w:rPr>
        <w:t>及</w:t>
      </w:r>
      <w:bookmarkStart w:id="0" w:name="_GoBack"/>
      <w:bookmarkEnd w:id="0"/>
      <w:r>
        <w:rPr>
          <w:rFonts w:hint="eastAsia" w:ascii="宋体" w:hAnsi="宋体"/>
          <w:sz w:val="32"/>
          <w:szCs w:val="32"/>
        </w:rPr>
        <w:t>排序</w:t>
      </w:r>
      <w:r>
        <w:rPr>
          <w:rFonts w:hint="eastAsia" w:ascii="宋体" w:hAnsi="宋体"/>
          <w:sz w:val="32"/>
          <w:szCs w:val="32"/>
          <w:lang w:eastAsia="zh-CN"/>
        </w:rPr>
        <w:t>：</w:t>
      </w:r>
    </w:p>
    <w:p w14:paraId="5FA4FC48">
      <w:pPr>
        <w:rPr>
          <w:rFonts w:hint="default" w:ascii="宋体" w:hAnsi="宋体"/>
          <w:sz w:val="24"/>
          <w:szCs w:val="24"/>
          <w:lang w:val="en-US" w:eastAsia="zh-CN"/>
        </w:rPr>
      </w:pPr>
      <w:r>
        <w:rPr>
          <w:rFonts w:hint="eastAsia" w:ascii="宋体" w:hAnsi="宋体"/>
          <w:sz w:val="24"/>
          <w:szCs w:val="24"/>
          <w:lang w:val="en-US" w:eastAsia="zh-CN"/>
        </w:rPr>
        <w:t>1. 路露    2.  吴文文   3.  吴芳芳   4.  刘雅雯   5.杨立东</w:t>
      </w:r>
    </w:p>
    <w:p w14:paraId="52B13840">
      <w:pPr>
        <w:rPr>
          <w:rFonts w:hint="eastAsia" w:ascii="宋体" w:hAnsi="宋体"/>
          <w:sz w:val="32"/>
          <w:szCs w:val="32"/>
          <w:lang w:eastAsia="zh-CN"/>
        </w:rPr>
      </w:pPr>
      <w:r>
        <w:rPr>
          <w:rFonts w:hint="eastAsia" w:ascii="宋体" w:hAnsi="宋体"/>
          <w:sz w:val="32"/>
          <w:szCs w:val="32"/>
        </w:rPr>
        <w:t>四、项目创新点</w:t>
      </w:r>
      <w:r>
        <w:rPr>
          <w:rFonts w:hint="eastAsia" w:ascii="宋体" w:hAnsi="宋体"/>
          <w:sz w:val="32"/>
          <w:szCs w:val="32"/>
          <w:lang w:eastAsia="zh-CN"/>
        </w:rPr>
        <w:t>：</w:t>
      </w:r>
    </w:p>
    <w:p w14:paraId="0B52723A">
      <w:pPr>
        <w:tabs>
          <w:tab w:val="left" w:pos="3435"/>
        </w:tabs>
        <w:rPr>
          <w:rFonts w:hint="eastAsia" w:ascii="宋体" w:hAnsi="宋体"/>
          <w:bCs/>
          <w:sz w:val="24"/>
          <w:szCs w:val="24"/>
        </w:rPr>
      </w:pPr>
      <w:r>
        <w:rPr>
          <w:rFonts w:hint="eastAsia" w:ascii="宋体" w:hAnsi="宋体"/>
          <w:bCs/>
          <w:sz w:val="24"/>
          <w:szCs w:val="24"/>
        </w:rPr>
        <w:t>1.OCULUS眼表综合分析仪测患者BUT、TMH客观、量化地反映白内障患者术前术后的泪膜变化。</w:t>
      </w:r>
    </w:p>
    <w:p w14:paraId="3C576506">
      <w:pPr>
        <w:tabs>
          <w:tab w:val="left" w:pos="3435"/>
        </w:tabs>
        <w:rPr>
          <w:rFonts w:hint="eastAsia" w:ascii="宋体" w:hAnsi="宋体"/>
          <w:bCs/>
          <w:sz w:val="24"/>
          <w:szCs w:val="24"/>
        </w:rPr>
      </w:pPr>
      <w:r>
        <w:rPr>
          <w:rFonts w:hint="eastAsia" w:ascii="宋体" w:hAnsi="宋体"/>
          <w:bCs/>
          <w:sz w:val="24"/>
          <w:szCs w:val="24"/>
        </w:rPr>
        <w:t>2.通过比较1.8mm、3.0mm角膜切口白内障超声乳化吸除联合人工晶状体植入术前及术后BUT、TMH、DES、SIt、CFS、OSDI的变化，明确角膜切口大小对眼表、泪膜、视觉质量的影响。</w:t>
      </w:r>
    </w:p>
    <w:p w14:paraId="1F7D8015">
      <w:pPr>
        <w:numPr>
          <w:ilvl w:val="0"/>
          <w:numId w:val="0"/>
        </w:numPr>
        <w:rPr>
          <w:rFonts w:hint="eastAsia" w:ascii="黑体" w:hAnsi="黑体" w:eastAsia="黑体" w:cs="黑体"/>
          <w:sz w:val="24"/>
          <w:szCs w:val="24"/>
          <w:vertAlign w:val="baseline"/>
          <w:lang w:val="en-US" w:eastAsia="zh-CN"/>
        </w:rPr>
      </w:pPr>
      <w:r>
        <w:rPr>
          <w:rFonts w:hint="eastAsia" w:ascii="宋体" w:hAnsi="宋体"/>
          <w:bCs/>
          <w:sz w:val="24"/>
          <w:szCs w:val="24"/>
          <w:lang w:val="en-US" w:eastAsia="zh-CN"/>
        </w:rPr>
        <w:t>3</w:t>
      </w:r>
      <w:r>
        <w:rPr>
          <w:rFonts w:hint="eastAsia" w:ascii="宋体" w:hAnsi="宋体"/>
          <w:bCs/>
          <w:sz w:val="24"/>
          <w:szCs w:val="24"/>
        </w:rPr>
        <w:t>.本研究应用多种先进仪器设备、从多个层面、研究角膜切口的大小对白内障超声乳化吸除联合人工晶状体植入术患者的眼表、泪膜和视觉质量的影响，以期最大限度的改善患者术后眼表、泪膜和视觉质量。</w:t>
      </w:r>
    </w:p>
    <w:p w14:paraId="5D10A558">
      <w:pPr>
        <w:rPr>
          <w:rFonts w:hint="eastAsia" w:ascii="宋体" w:hAnsi="宋体"/>
          <w:sz w:val="32"/>
          <w:szCs w:val="32"/>
          <w:lang w:eastAsia="zh-CN"/>
        </w:rPr>
      </w:pPr>
      <w:r>
        <w:rPr>
          <w:rFonts w:hint="eastAsia" w:ascii="宋体" w:hAnsi="宋体"/>
          <w:sz w:val="32"/>
          <w:szCs w:val="32"/>
        </w:rPr>
        <w:t>五、公开发表的论著</w:t>
      </w:r>
      <w:r>
        <w:rPr>
          <w:rFonts w:hint="eastAsia" w:ascii="宋体" w:hAnsi="宋体"/>
          <w:sz w:val="32"/>
          <w:szCs w:val="32"/>
          <w:lang w:eastAsia="zh-CN"/>
        </w:rPr>
        <w:t>及发明专利等知识产权情况：</w:t>
      </w:r>
    </w:p>
    <w:tbl>
      <w:tblPr>
        <w:tblStyle w:val="3"/>
        <w:tblW w:w="10890" w:type="dxa"/>
        <w:tblInd w:w="-1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4275"/>
        <w:gridCol w:w="2490"/>
        <w:gridCol w:w="1890"/>
        <w:gridCol w:w="1545"/>
      </w:tblGrid>
      <w:tr w14:paraId="64C0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1E347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eastAsia="zh-CN"/>
              </w:rPr>
            </w:pPr>
            <w:r>
              <w:rPr>
                <w:rFonts w:hint="eastAsia" w:ascii="宋体" w:hAnsi="宋体" w:eastAsia="宋体" w:cs="宋体"/>
                <w:b/>
                <w:bCs/>
                <w:i w:val="0"/>
                <w:iCs w:val="0"/>
                <w:color w:val="000000"/>
                <w:sz w:val="20"/>
                <w:szCs w:val="20"/>
                <w:u w:val="none"/>
                <w:lang w:eastAsia="zh-CN"/>
              </w:rPr>
              <w:t>序号</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3382BA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论文名称</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6D33C4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全部国内作者</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809C74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发表刊物</w:t>
            </w:r>
          </w:p>
          <w:p w14:paraId="307487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（出版社）</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34B5B0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发表（出版）时间（年 月 日）</w:t>
            </w:r>
          </w:p>
        </w:tc>
      </w:tr>
      <w:tr w14:paraId="122E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B2C478B">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1FB5E5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宋体"/>
                <w:sz w:val="18"/>
                <w:szCs w:val="18"/>
                <w:vertAlign w:val="baseline"/>
                <w:lang w:val="en-US" w:eastAsia="zh-CN"/>
              </w:rPr>
              <w:t>年龄相关性白内障患者血清Apelin-13水平及临床意义</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60445F3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AdobeSongStd-Light"/>
                <w:color w:val="auto"/>
                <w:kern w:val="0"/>
                <w:sz w:val="18"/>
                <w:szCs w:val="18"/>
                <w:lang w:val="en-US" w:eastAsia="zh-CN"/>
              </w:rPr>
              <w:t>路露、吴文文、吴芳芳、刘雅雯、杨立东</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CFBBA8B">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广西医学</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401ED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AdobeSongStd-Light"/>
                <w:color w:val="auto"/>
                <w:kern w:val="0"/>
                <w:sz w:val="18"/>
                <w:szCs w:val="18"/>
                <w:lang w:val="en-US" w:eastAsia="zh-CN"/>
              </w:rPr>
              <w:t>2023年9月15日</w:t>
            </w:r>
          </w:p>
        </w:tc>
      </w:tr>
      <w:tr w14:paraId="61E3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CC8D94F">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643DF2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AdobeSongStd-Light"/>
                <w:color w:val="auto"/>
                <w:kern w:val="0"/>
                <w:sz w:val="18"/>
                <w:szCs w:val="18"/>
                <w:lang w:val="en-US" w:eastAsia="zh-CN"/>
              </w:rPr>
              <w:t>角膜地形图引导下透明角膜切口超声乳化术对白内障患者疗效及并发症的影响</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57A68739">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吴芳芳、路露、吴文文、刘雅雯、杨立东</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AC00F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AdobeSongStd-Light"/>
                <w:color w:val="auto"/>
                <w:kern w:val="0"/>
                <w:sz w:val="18"/>
                <w:szCs w:val="18"/>
                <w:lang w:val="en-US" w:eastAsia="zh-CN"/>
              </w:rPr>
              <w:t>国际眼科杂志</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05E80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AdobeSongStd-Light"/>
                <w:color w:val="auto"/>
                <w:kern w:val="0"/>
                <w:sz w:val="18"/>
                <w:szCs w:val="18"/>
                <w:lang w:val="en-US" w:eastAsia="zh-CN"/>
              </w:rPr>
              <w:t>2025年5月</w:t>
            </w:r>
          </w:p>
        </w:tc>
      </w:tr>
      <w:tr w14:paraId="5C2C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6F55D6E">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6AA2C3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AdobeSongStd-Light"/>
                <w:color w:val="auto"/>
                <w:kern w:val="0"/>
                <w:sz w:val="18"/>
                <w:szCs w:val="18"/>
                <w:lang w:val="en-US" w:eastAsia="zh-CN"/>
              </w:rPr>
              <w:t>曲安奈德与康柏西普联合应用对雷珠单抗治疗效果不佳的湿性年龄相关性黄斑变性患者的疗效</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36F073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刘雅雯、张立友、吴文文、</w:t>
            </w:r>
          </w:p>
          <w:p w14:paraId="61C7450F">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路露</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66A27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AdobeSongStd-Light"/>
                <w:color w:val="auto"/>
                <w:kern w:val="0"/>
                <w:sz w:val="18"/>
                <w:szCs w:val="18"/>
                <w:lang w:val="en-US" w:eastAsia="zh-CN"/>
              </w:rPr>
              <w:t>中国药物应用与监测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9FB6081">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AdobeSongStd-Light"/>
                <w:color w:val="auto"/>
                <w:kern w:val="0"/>
                <w:sz w:val="18"/>
                <w:szCs w:val="18"/>
                <w:lang w:val="en-US" w:eastAsia="zh-CN"/>
              </w:rPr>
              <w:t>2025年2月25日</w:t>
            </w:r>
          </w:p>
        </w:tc>
      </w:tr>
    </w:tbl>
    <w:p w14:paraId="6F824341">
      <w:pPr>
        <w:rPr>
          <w:rFonts w:hint="eastAsia" w:ascii="宋体" w:hAnsi="宋体" w:eastAsia="宋体"/>
          <w:sz w:val="32"/>
          <w:szCs w:val="32"/>
          <w:lang w:eastAsia="zh-CN"/>
        </w:rPr>
      </w:pPr>
      <w:r>
        <w:rPr>
          <w:rFonts w:hint="eastAsia" w:ascii="宋体" w:hAnsi="宋体"/>
          <w:sz w:val="32"/>
          <w:szCs w:val="32"/>
        </w:rPr>
        <w:t>六、申报奖种及等级：</w:t>
      </w:r>
    </w:p>
    <w:p w14:paraId="457E0FFD">
      <w:pPr>
        <w:numPr>
          <w:ilvl w:val="0"/>
          <w:numId w:val="0"/>
        </w:numPr>
        <w:ind w:firstLine="660" w:firstLineChars="300"/>
        <w:jc w:val="left"/>
        <w:rPr>
          <w:rFonts w:hint="default" w:ascii="宋体" w:hAnsi="宋体"/>
          <w:sz w:val="22"/>
          <w:szCs w:val="22"/>
          <w:lang w:val="en-US" w:eastAsia="zh-CN"/>
        </w:rPr>
      </w:pPr>
      <w:r>
        <w:rPr>
          <w:rFonts w:hint="eastAsia" w:ascii="宋体" w:hAnsi="宋体"/>
          <w:sz w:val="22"/>
          <w:szCs w:val="22"/>
          <w:lang w:eastAsia="zh-CN"/>
        </w:rPr>
        <w:t>河北医学科技奖</w:t>
      </w:r>
      <w:r>
        <w:rPr>
          <w:rFonts w:hint="eastAsia" w:ascii="宋体" w:hAnsi="宋体"/>
          <w:sz w:val="22"/>
          <w:szCs w:val="22"/>
          <w:lang w:val="en-US" w:eastAsia="zh-CN"/>
        </w:rPr>
        <w:t xml:space="preserve">  三等奖</w:t>
      </w:r>
    </w:p>
    <w:p w14:paraId="3196F79F">
      <w:pPr>
        <w:jc w:val="center"/>
        <w:rPr>
          <w:rFonts w:hint="default" w:ascii="宋体" w:hAnsi="宋体"/>
          <w:sz w:val="32"/>
          <w:szCs w:val="32"/>
          <w:highlight w:val="yellow"/>
          <w:lang w:val="en-US" w:eastAsia="zh-CN"/>
        </w:rPr>
      </w:pPr>
    </w:p>
    <w:p w14:paraId="1B75923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SongStd-Light">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75EF03"/>
    <w:multiLevelType w:val="singleLevel"/>
    <w:tmpl w:val="7B75EF0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E13D1"/>
    <w:rsid w:val="04FF064A"/>
    <w:rsid w:val="154954F9"/>
    <w:rsid w:val="7A6E1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1" w:afterLines="0" w:afterAutospacing="1" w:line="360" w:lineRule="auto"/>
      <w:outlineLvl w:val="0"/>
    </w:pPr>
    <w:rPr>
      <w:rFonts w:ascii="Arial" w:hAnsi="Arial" w:eastAsia="宋体" w:cs="Arial"/>
      <w:b/>
      <w:snapToGrid w:val="0"/>
      <w:color w:val="000000"/>
      <w:kern w:val="44"/>
      <w:sz w:val="44"/>
      <w:szCs w:val="28"/>
      <w:lang w:eastAsia="en-US"/>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563</Words>
  <Characters>621</Characters>
  <Lines>0</Lines>
  <Paragraphs>0</Paragraphs>
  <TotalTime>4</TotalTime>
  <ScaleCrop>false</ScaleCrop>
  <LinksUpToDate>false</LinksUpToDate>
  <CharactersWithSpaces>655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2025-12-09T08:24:00Z</dcterms:created>
  <dc:creator>小杨</dc:creator>
  <cp:lastModifiedBy>小杨</cp:lastModifiedBy>
  <dcterms:modified xsi:type="dcterms:W3CDTF">2025-12-09T08:30:11Z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A5135F42FA2746ADB08304498745C10E_11</vt:lpwstr>
  </property>
  <property fmtid="{D5CDD505-2E9C-101B-9397-08002B2CF9AE}" pid="4" name="KSOTemplateDocerSaveRecord">
    <vt:lpwstr>eyJoZGlkIjoiZTRkYjQ0NDczYTc2NGU2ZjZkOGUzNTVmYzljZGNiNGQiLCJ1c2VySWQiOiIzMDYwMzAwOTkifQ==</vt:lpwstr>
  </property>
</Properties>
</file>